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7605A" w:rsidRPr="00E7605A" w:rsidTr="005A5BB7">
        <w:tc>
          <w:tcPr>
            <w:tcW w:w="3261" w:type="dxa"/>
            <w:shd w:val="clear" w:color="auto" w:fill="E7E6E6"/>
          </w:tcPr>
          <w:p w:rsidR="0075328A" w:rsidRPr="00E7605A" w:rsidRDefault="009B60C5" w:rsidP="0075328A">
            <w:pPr>
              <w:rPr>
                <w:b/>
                <w:sz w:val="24"/>
                <w:szCs w:val="24"/>
              </w:rPr>
            </w:pPr>
            <w:r w:rsidRPr="00E7605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7605A" w:rsidRDefault="00627341" w:rsidP="00230905">
            <w:pPr>
              <w:rPr>
                <w:sz w:val="24"/>
                <w:szCs w:val="24"/>
              </w:rPr>
            </w:pPr>
            <w:r w:rsidRPr="00E7605A">
              <w:rPr>
                <w:sz w:val="24"/>
                <w:szCs w:val="24"/>
              </w:rPr>
              <w:t>Технологии продаж в туризме</w:t>
            </w:r>
          </w:p>
        </w:tc>
      </w:tr>
      <w:tr w:rsidR="00E7605A" w:rsidRPr="00E7605A" w:rsidTr="005A5BB7">
        <w:tc>
          <w:tcPr>
            <w:tcW w:w="3261" w:type="dxa"/>
            <w:shd w:val="clear" w:color="auto" w:fill="E7E6E6"/>
          </w:tcPr>
          <w:p w:rsidR="00A30025" w:rsidRPr="00E7605A" w:rsidRDefault="00A30025" w:rsidP="009B60C5">
            <w:pPr>
              <w:rPr>
                <w:b/>
                <w:sz w:val="24"/>
                <w:szCs w:val="24"/>
              </w:rPr>
            </w:pPr>
            <w:r w:rsidRPr="00E7605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E7605A" w:rsidRDefault="00A05DC9" w:rsidP="00627341">
            <w:pPr>
              <w:rPr>
                <w:sz w:val="24"/>
                <w:szCs w:val="24"/>
              </w:rPr>
            </w:pPr>
            <w:r w:rsidRPr="00E7605A">
              <w:rPr>
                <w:sz w:val="24"/>
                <w:szCs w:val="24"/>
              </w:rPr>
              <w:t>43</w:t>
            </w:r>
            <w:r w:rsidR="00A30025" w:rsidRPr="00E7605A">
              <w:rPr>
                <w:sz w:val="24"/>
                <w:szCs w:val="24"/>
              </w:rPr>
              <w:t>.03.0</w:t>
            </w:r>
            <w:r w:rsidR="00627341" w:rsidRPr="00E7605A">
              <w:rPr>
                <w:sz w:val="24"/>
                <w:szCs w:val="24"/>
              </w:rPr>
              <w:t>2</w:t>
            </w:r>
            <w:r w:rsidR="00A30025" w:rsidRPr="00E760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E7605A" w:rsidRDefault="00627341" w:rsidP="00230905">
            <w:pPr>
              <w:rPr>
                <w:sz w:val="24"/>
                <w:szCs w:val="24"/>
              </w:rPr>
            </w:pPr>
            <w:r w:rsidRPr="00E7605A">
              <w:rPr>
                <w:sz w:val="24"/>
                <w:szCs w:val="24"/>
              </w:rPr>
              <w:t>Туризм</w:t>
            </w:r>
          </w:p>
        </w:tc>
      </w:tr>
      <w:tr w:rsidR="00E7605A" w:rsidRPr="00E7605A" w:rsidTr="005A5BB7">
        <w:tc>
          <w:tcPr>
            <w:tcW w:w="3261" w:type="dxa"/>
            <w:shd w:val="clear" w:color="auto" w:fill="E7E6E6"/>
          </w:tcPr>
          <w:p w:rsidR="009B60C5" w:rsidRPr="00E7605A" w:rsidRDefault="009B60C5" w:rsidP="009B60C5">
            <w:pPr>
              <w:rPr>
                <w:b/>
                <w:sz w:val="24"/>
                <w:szCs w:val="24"/>
              </w:rPr>
            </w:pPr>
            <w:r w:rsidRPr="00E7605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E7605A" w:rsidRDefault="00627341" w:rsidP="00A05DC9">
            <w:pPr>
              <w:rPr>
                <w:sz w:val="24"/>
                <w:szCs w:val="24"/>
              </w:rPr>
            </w:pPr>
            <w:r w:rsidRPr="00E7605A">
              <w:rPr>
                <w:sz w:val="24"/>
                <w:szCs w:val="24"/>
              </w:rPr>
              <w:t>Туризм</w:t>
            </w:r>
          </w:p>
        </w:tc>
      </w:tr>
      <w:tr w:rsidR="00E7605A" w:rsidRPr="00E7605A" w:rsidTr="005A5BB7">
        <w:tc>
          <w:tcPr>
            <w:tcW w:w="3261" w:type="dxa"/>
            <w:shd w:val="clear" w:color="auto" w:fill="E7E6E6"/>
          </w:tcPr>
          <w:p w:rsidR="00230905" w:rsidRPr="00E7605A" w:rsidRDefault="00230905" w:rsidP="009B60C5">
            <w:pPr>
              <w:rPr>
                <w:b/>
                <w:sz w:val="24"/>
                <w:szCs w:val="24"/>
              </w:rPr>
            </w:pPr>
            <w:r w:rsidRPr="00E7605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7605A" w:rsidRDefault="00627341" w:rsidP="009B60C5">
            <w:pPr>
              <w:rPr>
                <w:sz w:val="24"/>
                <w:szCs w:val="24"/>
              </w:rPr>
            </w:pPr>
            <w:r w:rsidRPr="00E7605A">
              <w:rPr>
                <w:sz w:val="24"/>
                <w:szCs w:val="24"/>
              </w:rPr>
              <w:t>4</w:t>
            </w:r>
            <w:r w:rsidR="00230905" w:rsidRPr="00E7605A">
              <w:rPr>
                <w:sz w:val="24"/>
                <w:szCs w:val="24"/>
              </w:rPr>
              <w:t xml:space="preserve"> з.е.</w:t>
            </w:r>
          </w:p>
        </w:tc>
      </w:tr>
      <w:tr w:rsidR="00E7605A" w:rsidRPr="00E7605A" w:rsidTr="005A5BB7">
        <w:tc>
          <w:tcPr>
            <w:tcW w:w="3261" w:type="dxa"/>
            <w:shd w:val="clear" w:color="auto" w:fill="E7E6E6"/>
          </w:tcPr>
          <w:p w:rsidR="009B60C5" w:rsidRPr="00E7605A" w:rsidRDefault="009B60C5" w:rsidP="009B60C5">
            <w:pPr>
              <w:rPr>
                <w:b/>
                <w:sz w:val="24"/>
                <w:szCs w:val="24"/>
              </w:rPr>
            </w:pPr>
            <w:r w:rsidRPr="00E7605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E7605A" w:rsidRDefault="004B726A" w:rsidP="009B60C5">
            <w:pPr>
              <w:rPr>
                <w:sz w:val="24"/>
                <w:szCs w:val="24"/>
              </w:rPr>
            </w:pPr>
            <w:r w:rsidRPr="00E7605A">
              <w:rPr>
                <w:sz w:val="24"/>
                <w:szCs w:val="24"/>
              </w:rPr>
              <w:t>Э</w:t>
            </w:r>
            <w:r w:rsidR="00627341" w:rsidRPr="00E7605A">
              <w:rPr>
                <w:sz w:val="24"/>
                <w:szCs w:val="24"/>
              </w:rPr>
              <w:t>кзамен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7605A" w:rsidRPr="00E7605A" w:rsidTr="005A5BB7">
        <w:tc>
          <w:tcPr>
            <w:tcW w:w="3261" w:type="dxa"/>
            <w:shd w:val="clear" w:color="auto" w:fill="E7E6E6"/>
          </w:tcPr>
          <w:p w:rsidR="00CB2C49" w:rsidRPr="00E7605A" w:rsidRDefault="00CB2C49" w:rsidP="00CB2C49">
            <w:pPr>
              <w:rPr>
                <w:b/>
                <w:sz w:val="24"/>
                <w:szCs w:val="24"/>
              </w:rPr>
            </w:pPr>
            <w:r w:rsidRPr="00E7605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E7605A" w:rsidRDefault="00E7605A" w:rsidP="00A05DC9">
            <w:pPr>
              <w:rPr>
                <w:sz w:val="24"/>
                <w:szCs w:val="24"/>
                <w:highlight w:val="yellow"/>
              </w:rPr>
            </w:pPr>
            <w:r w:rsidRPr="00E7605A">
              <w:rPr>
                <w:sz w:val="24"/>
                <w:szCs w:val="24"/>
              </w:rPr>
              <w:t>Т</w:t>
            </w:r>
            <w:r w:rsidR="00A05DC9" w:rsidRPr="00E7605A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E7605A" w:rsidRPr="00E7605A" w:rsidTr="005A5BB7">
        <w:tc>
          <w:tcPr>
            <w:tcW w:w="10490" w:type="dxa"/>
            <w:gridSpan w:val="3"/>
            <w:shd w:val="clear" w:color="auto" w:fill="E7E6E6"/>
          </w:tcPr>
          <w:p w:rsidR="00CB2C49" w:rsidRPr="00E7605A" w:rsidRDefault="00CB2C49" w:rsidP="00E7605A">
            <w:pPr>
              <w:rPr>
                <w:b/>
                <w:sz w:val="24"/>
                <w:szCs w:val="24"/>
              </w:rPr>
            </w:pPr>
            <w:r w:rsidRPr="00E7605A">
              <w:rPr>
                <w:b/>
                <w:sz w:val="24"/>
                <w:szCs w:val="24"/>
              </w:rPr>
              <w:t>Крат</w:t>
            </w:r>
            <w:r w:rsidR="00E7605A" w:rsidRPr="00E7605A">
              <w:rPr>
                <w:b/>
                <w:sz w:val="24"/>
                <w:szCs w:val="24"/>
              </w:rPr>
              <w:t>к</w:t>
            </w:r>
            <w:r w:rsidRPr="00E7605A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7605A" w:rsidRPr="00E7605A" w:rsidTr="005A5BB7">
        <w:tc>
          <w:tcPr>
            <w:tcW w:w="10490" w:type="dxa"/>
            <w:gridSpan w:val="3"/>
          </w:tcPr>
          <w:p w:rsidR="00CB2C49" w:rsidRPr="00E7605A" w:rsidRDefault="00CB2C49" w:rsidP="00627341">
            <w:pPr>
              <w:contextualSpacing/>
              <w:rPr>
                <w:sz w:val="24"/>
                <w:szCs w:val="24"/>
              </w:rPr>
            </w:pPr>
            <w:r w:rsidRPr="00E7605A">
              <w:rPr>
                <w:sz w:val="24"/>
                <w:szCs w:val="24"/>
              </w:rPr>
              <w:t xml:space="preserve"> </w:t>
            </w:r>
            <w:r w:rsidR="00FA18CE" w:rsidRPr="00E7605A">
              <w:rPr>
                <w:sz w:val="24"/>
                <w:szCs w:val="24"/>
              </w:rPr>
              <w:t xml:space="preserve">Тема </w:t>
            </w:r>
            <w:r w:rsidRPr="00E7605A">
              <w:rPr>
                <w:sz w:val="24"/>
                <w:szCs w:val="24"/>
              </w:rPr>
              <w:t xml:space="preserve">1. </w:t>
            </w:r>
            <w:r w:rsidR="00627341" w:rsidRPr="00E7605A">
              <w:rPr>
                <w:sz w:val="24"/>
                <w:szCs w:val="24"/>
              </w:rPr>
              <w:t>Сущность продаж и современный рынок. Этапы процесса продаж.</w:t>
            </w:r>
          </w:p>
        </w:tc>
      </w:tr>
      <w:tr w:rsidR="00E7605A" w:rsidRPr="00E7605A" w:rsidTr="005A5BB7">
        <w:tc>
          <w:tcPr>
            <w:tcW w:w="10490" w:type="dxa"/>
            <w:gridSpan w:val="3"/>
          </w:tcPr>
          <w:p w:rsidR="00CB2C49" w:rsidRPr="00E7605A" w:rsidRDefault="00CB2C49" w:rsidP="00AC0809">
            <w:pPr>
              <w:pStyle w:val="HTML"/>
              <w:jc w:val="both"/>
              <w:textAlignment w:val="top"/>
              <w:rPr>
                <w:lang w:val="ru-RU"/>
              </w:rPr>
            </w:pPr>
            <w:r w:rsidRPr="00E7605A">
              <w:t>Тема 2.</w:t>
            </w:r>
            <w:r w:rsidR="007B0DCF" w:rsidRPr="00E7605A">
              <w:t xml:space="preserve"> </w:t>
            </w:r>
            <w:r w:rsidRPr="00E7605A">
              <w:t xml:space="preserve"> </w:t>
            </w:r>
            <w:r w:rsidR="00AC0809" w:rsidRPr="00E7605A">
              <w:t>Установление контакта продавца с покупателем. Типы покупателей. Индивидуальный подход к клиенту.</w:t>
            </w:r>
          </w:p>
        </w:tc>
      </w:tr>
      <w:tr w:rsidR="00E7605A" w:rsidRPr="00E7605A" w:rsidTr="005A5BB7">
        <w:tc>
          <w:tcPr>
            <w:tcW w:w="10490" w:type="dxa"/>
            <w:gridSpan w:val="3"/>
          </w:tcPr>
          <w:p w:rsidR="00CB2C49" w:rsidRPr="00E7605A" w:rsidRDefault="00CB2C49" w:rsidP="00627341">
            <w:pPr>
              <w:pStyle w:val="11"/>
              <w:spacing w:befor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7605A">
              <w:rPr>
                <w:rFonts w:ascii="Times New Roman" w:hAnsi="Times New Roman"/>
                <w:b w:val="0"/>
                <w:sz w:val="24"/>
                <w:szCs w:val="24"/>
              </w:rPr>
              <w:t xml:space="preserve">Тема 3. </w:t>
            </w:r>
            <w:r w:rsidR="00AC0809" w:rsidRPr="00E7605A">
              <w:rPr>
                <w:rFonts w:ascii="Times New Roman" w:hAnsi="Times New Roman"/>
                <w:b w:val="0"/>
                <w:sz w:val="24"/>
                <w:szCs w:val="24"/>
              </w:rPr>
              <w:t xml:space="preserve"> Анализ потребностей клиента.</w:t>
            </w:r>
          </w:p>
        </w:tc>
      </w:tr>
      <w:tr w:rsidR="00E7605A" w:rsidRPr="00E7605A" w:rsidTr="005A5BB7">
        <w:tc>
          <w:tcPr>
            <w:tcW w:w="10490" w:type="dxa"/>
            <w:gridSpan w:val="3"/>
          </w:tcPr>
          <w:p w:rsidR="00CB2C49" w:rsidRPr="00E7605A" w:rsidRDefault="00FA18CE" w:rsidP="0062734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605A">
              <w:rPr>
                <w:sz w:val="24"/>
                <w:szCs w:val="24"/>
              </w:rPr>
              <w:t xml:space="preserve">Тема 4. </w:t>
            </w:r>
            <w:r w:rsidR="00AC0809" w:rsidRPr="00E7605A">
              <w:rPr>
                <w:sz w:val="24"/>
                <w:szCs w:val="24"/>
              </w:rPr>
              <w:t>Презентация товара</w:t>
            </w:r>
          </w:p>
        </w:tc>
      </w:tr>
      <w:tr w:rsidR="00E7605A" w:rsidRPr="00E7605A" w:rsidTr="005A5BB7">
        <w:tc>
          <w:tcPr>
            <w:tcW w:w="10490" w:type="dxa"/>
            <w:gridSpan w:val="3"/>
          </w:tcPr>
          <w:p w:rsidR="00AC0809" w:rsidRPr="00E7605A" w:rsidRDefault="00FA18CE" w:rsidP="00AC0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E7605A">
              <w:rPr>
                <w:sz w:val="24"/>
                <w:szCs w:val="24"/>
              </w:rPr>
              <w:t xml:space="preserve">Тема 5. </w:t>
            </w:r>
            <w:r w:rsidR="00AC0809" w:rsidRPr="00E7605A">
              <w:rPr>
                <w:sz w:val="24"/>
                <w:szCs w:val="24"/>
              </w:rPr>
              <w:t>Преодоление возражений клиента Переговоры о цене, завершающая стадия продаж</w:t>
            </w:r>
          </w:p>
          <w:p w:rsidR="00FA18CE" w:rsidRPr="00E7605A" w:rsidRDefault="00FA18CE" w:rsidP="00627341">
            <w:pPr>
              <w:tabs>
                <w:tab w:val="left" w:pos="1455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7605A" w:rsidRPr="00E7605A" w:rsidTr="005A5BB7">
        <w:tc>
          <w:tcPr>
            <w:tcW w:w="10490" w:type="dxa"/>
            <w:gridSpan w:val="3"/>
            <w:shd w:val="clear" w:color="auto" w:fill="E7E6E6"/>
          </w:tcPr>
          <w:p w:rsidR="00CB2C49" w:rsidRPr="00E7605A" w:rsidRDefault="00CB2C49" w:rsidP="00FA18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7605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E7605A" w:rsidRPr="00E7605A" w:rsidTr="005A5BB7">
        <w:tc>
          <w:tcPr>
            <w:tcW w:w="10490" w:type="dxa"/>
            <w:gridSpan w:val="3"/>
          </w:tcPr>
          <w:p w:rsidR="00B34F10" w:rsidRPr="00E7605A" w:rsidRDefault="00B34F10" w:rsidP="004B726A">
            <w:pPr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E7605A">
              <w:rPr>
                <w:b/>
                <w:sz w:val="24"/>
                <w:szCs w:val="24"/>
              </w:rPr>
              <w:t>Основная литература:</w:t>
            </w:r>
          </w:p>
          <w:p w:rsidR="00AC0809" w:rsidRPr="00E7605A" w:rsidRDefault="00AC0809" w:rsidP="004B726A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7605A">
              <w:rPr>
                <w:sz w:val="24"/>
                <w:szCs w:val="24"/>
              </w:rPr>
              <w:t>Шальнова, Ольга Александровна. Стимулирование </w:t>
            </w:r>
            <w:r w:rsidRPr="00E7605A">
              <w:rPr>
                <w:b/>
                <w:bCs/>
                <w:sz w:val="24"/>
                <w:szCs w:val="24"/>
              </w:rPr>
              <w:t>продаж</w:t>
            </w:r>
            <w:r w:rsidRPr="00E7605A">
              <w:rPr>
                <w:sz w:val="24"/>
                <w:szCs w:val="24"/>
              </w:rPr>
              <w:t>: принципы, методы, оценка [Электронный ресурс] : Учебное пособие / Ольга Александровна Шальнова. - Москва : ИНФРА-М, 2014. - 107 с.</w:t>
            </w:r>
            <w:hyperlink r:id="rId8" w:history="1">
              <w:r w:rsidRPr="00E7605A">
                <w:rPr>
                  <w:iCs/>
                  <w:sz w:val="24"/>
                  <w:szCs w:val="24"/>
                  <w:u w:val="single"/>
                </w:rPr>
                <w:t>http://znanium.com/go.php?id=433622</w:t>
              </w:r>
            </w:hyperlink>
          </w:p>
          <w:p w:rsidR="00AC0809" w:rsidRPr="00E7605A" w:rsidRDefault="00AC0809" w:rsidP="004B726A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7605A">
              <w:rPr>
                <w:sz w:val="24"/>
                <w:szCs w:val="24"/>
              </w:rPr>
              <w:t>Безрутченко, Ю. В. Маркетинг в социально-культурном сервисе и туризме [Текст] : учебное пособие / Ю. В. Безрутченко. - 2-е изд. - Москва : Дашков и К°, 2013. - 232 с.</w:t>
            </w:r>
          </w:p>
          <w:p w:rsidR="00AC0809" w:rsidRPr="00E7605A" w:rsidRDefault="00AC0809" w:rsidP="004B726A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7605A">
              <w:rPr>
                <w:sz w:val="24"/>
                <w:szCs w:val="24"/>
              </w:rPr>
              <w:t>Богданов, Е. И. Экономика отрасли туризм [Электронный ресурс] : учебник / Е. И. Богданов, В. П. Орловская, Е. С. Богомолова. - Москва : ИНФРА-М, 2013. - 318 с. </w:t>
            </w:r>
            <w:hyperlink r:id="rId9" w:history="1">
              <w:r w:rsidRPr="00E7605A">
                <w:rPr>
                  <w:iCs/>
                  <w:sz w:val="24"/>
                  <w:szCs w:val="24"/>
                  <w:u w:val="single"/>
                </w:rPr>
                <w:t>http://znanium.com/go.php?id=362895</w:t>
              </w:r>
            </w:hyperlink>
          </w:p>
          <w:p w:rsidR="00AC0809" w:rsidRPr="00E7605A" w:rsidRDefault="00AC0809" w:rsidP="004B726A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7605A">
              <w:rPr>
                <w:sz w:val="24"/>
                <w:szCs w:val="24"/>
              </w:rPr>
              <w:t>Бутко, И. И. Маркетинг в туризме [Текст] : учебное пособие / И. И. Бутко, В. А. Ситников, Е. А. Ситников; [под ред. И. И. Бутко]. - 2-е изд. - Москва : Дашков и К°: Наука Спектр, 2013. - 411 с.</w:t>
            </w:r>
          </w:p>
          <w:p w:rsidR="00AC0809" w:rsidRPr="00E7605A" w:rsidRDefault="00AC0809" w:rsidP="004B726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B34F10" w:rsidRPr="00E7605A" w:rsidRDefault="00B34F10" w:rsidP="004B726A">
            <w:pPr>
              <w:contextualSpacing/>
              <w:mirrorIndents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E7605A">
              <w:rPr>
                <w:rFonts w:eastAsia="Calibri"/>
                <w:b/>
                <w:bCs/>
                <w:sz w:val="24"/>
                <w:szCs w:val="24"/>
              </w:rPr>
              <w:t>Дополнительная литература:</w:t>
            </w:r>
          </w:p>
          <w:p w:rsidR="00AC0809" w:rsidRPr="00E7605A" w:rsidRDefault="00AC0809" w:rsidP="004B726A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7605A">
              <w:rPr>
                <w:sz w:val="24"/>
                <w:szCs w:val="24"/>
              </w:rPr>
              <w:t>Гански, Л. Mesh-модель: Почему будущее бизнеса - в платформах совместного пользования? [Электронный ресурс] : производственно-практическое издание / Л. Гански. - Москва : Альпина Паблишер, 2014. - 260 с.</w:t>
            </w:r>
            <w:hyperlink r:id="rId10" w:history="1">
              <w:r w:rsidRPr="00E7605A">
                <w:rPr>
                  <w:iCs/>
                  <w:sz w:val="24"/>
                  <w:szCs w:val="24"/>
                  <w:u w:val="single"/>
                </w:rPr>
                <w:t>http://znanium.com/go.php?id=518801</w:t>
              </w:r>
            </w:hyperlink>
          </w:p>
          <w:p w:rsidR="00AC0809" w:rsidRPr="00E7605A" w:rsidRDefault="00AC0809" w:rsidP="004B726A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7605A">
              <w:rPr>
                <w:sz w:val="24"/>
                <w:szCs w:val="24"/>
              </w:rPr>
              <w:t>Колотилов, Е. 100 подсказок менеджеру по </w:t>
            </w:r>
            <w:r w:rsidRPr="00E7605A">
              <w:rPr>
                <w:b/>
                <w:bCs/>
                <w:sz w:val="24"/>
                <w:szCs w:val="24"/>
              </w:rPr>
              <w:t>продаж</w:t>
            </w:r>
            <w:r w:rsidRPr="00E7605A">
              <w:rPr>
                <w:sz w:val="24"/>
                <w:szCs w:val="24"/>
              </w:rPr>
              <w:t>ам [Электронный ресурс] : производственно-практическое издание / Е. Колотилов. - Москва : Альпина Паблишер, 2014. - 128 с. </w:t>
            </w:r>
            <w:hyperlink r:id="rId11" w:history="1">
              <w:r w:rsidRPr="00E7605A">
                <w:rPr>
                  <w:iCs/>
                  <w:sz w:val="24"/>
                  <w:szCs w:val="24"/>
                  <w:u w:val="single"/>
                </w:rPr>
                <w:t>http://znanium.com/go.php?id=518693</w:t>
              </w:r>
            </w:hyperlink>
          </w:p>
          <w:p w:rsidR="00AC0809" w:rsidRPr="00E7605A" w:rsidRDefault="00AC0809" w:rsidP="004B726A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7605A">
              <w:rPr>
                <w:sz w:val="24"/>
                <w:szCs w:val="24"/>
              </w:rPr>
              <w:t>Минина, Т. Б. Маркетинг (менеджмент) </w:t>
            </w:r>
            <w:r w:rsidRPr="00E7605A">
              <w:rPr>
                <w:b/>
                <w:bCs/>
                <w:sz w:val="24"/>
                <w:szCs w:val="24"/>
              </w:rPr>
              <w:t>продаж</w:t>
            </w:r>
            <w:r w:rsidRPr="00E7605A">
              <w:rPr>
                <w:sz w:val="24"/>
                <w:szCs w:val="24"/>
              </w:rPr>
              <w:t> [Текст] : учебное пособие / Т. Б. Минина ; М-во образования и науки Рос. Федерации, Урал. гос. экон. ун-т. - Екатеринбург : [Издательство УрГЭУ], 2014. - 119 с.</w:t>
            </w:r>
            <w:hyperlink r:id="rId12" w:history="1">
              <w:r w:rsidRPr="00E7605A">
                <w:rPr>
                  <w:iCs/>
                  <w:sz w:val="24"/>
                  <w:szCs w:val="24"/>
                  <w:u w:val="single"/>
                </w:rPr>
                <w:t>http://lib.usue.ru/resource/limit/ump/15/p482964.pdf</w:t>
              </w:r>
            </w:hyperlink>
          </w:p>
          <w:p w:rsidR="00AC0809" w:rsidRPr="00E7605A" w:rsidRDefault="00AC0809" w:rsidP="004B726A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7605A">
              <w:rPr>
                <w:sz w:val="24"/>
                <w:szCs w:val="24"/>
              </w:rPr>
              <w:t>Фокс, Д. Д. Секреты волшебников </w:t>
            </w:r>
            <w:r w:rsidRPr="00E7605A">
              <w:rPr>
                <w:b/>
                <w:bCs/>
                <w:sz w:val="24"/>
                <w:szCs w:val="24"/>
              </w:rPr>
              <w:t>продаж</w:t>
            </w:r>
            <w:r w:rsidRPr="00E7605A">
              <w:rPr>
                <w:sz w:val="24"/>
                <w:szCs w:val="24"/>
              </w:rPr>
              <w:t>: Опыт лучших [Электронный ресурс] : производственно-практическое издание / Д. Д. Фокс. - Москва : Альпина Паблишер, 2014. - 160 с.</w:t>
            </w:r>
            <w:hyperlink r:id="rId13" w:history="1">
              <w:r w:rsidRPr="00E7605A">
                <w:rPr>
                  <w:iCs/>
                  <w:sz w:val="24"/>
                  <w:szCs w:val="24"/>
                  <w:u w:val="single"/>
                </w:rPr>
                <w:t>http://znanium.com/go.php?id=519891</w:t>
              </w:r>
            </w:hyperlink>
          </w:p>
          <w:p w:rsidR="00B34F10" w:rsidRPr="00E7605A" w:rsidRDefault="00B34F10" w:rsidP="004B726A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</w:p>
        </w:tc>
      </w:tr>
      <w:tr w:rsidR="00E7605A" w:rsidRPr="00E7605A" w:rsidTr="005A5BB7">
        <w:tc>
          <w:tcPr>
            <w:tcW w:w="10490" w:type="dxa"/>
            <w:gridSpan w:val="3"/>
            <w:shd w:val="clear" w:color="auto" w:fill="E7E6E6"/>
          </w:tcPr>
          <w:p w:rsidR="00CB2C49" w:rsidRPr="00E7605A" w:rsidRDefault="00CB2C49" w:rsidP="005A5BB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7605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7605A" w:rsidRPr="00E7605A" w:rsidTr="005A5BB7">
        <w:tc>
          <w:tcPr>
            <w:tcW w:w="10490" w:type="dxa"/>
            <w:gridSpan w:val="3"/>
          </w:tcPr>
          <w:p w:rsidR="00CB2C49" w:rsidRPr="00E7605A" w:rsidRDefault="00CB2C49" w:rsidP="00CB2C49">
            <w:pPr>
              <w:rPr>
                <w:b/>
                <w:sz w:val="24"/>
                <w:szCs w:val="24"/>
              </w:rPr>
            </w:pPr>
            <w:r w:rsidRPr="00E7605A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E7605A" w:rsidRDefault="00CB2C49" w:rsidP="005A5BB7">
            <w:pPr>
              <w:jc w:val="both"/>
              <w:rPr>
                <w:sz w:val="24"/>
                <w:szCs w:val="24"/>
              </w:rPr>
            </w:pPr>
            <w:r w:rsidRPr="00E7605A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E7605A" w:rsidRDefault="00CB2C49" w:rsidP="005A5BB7">
            <w:pPr>
              <w:jc w:val="both"/>
              <w:rPr>
                <w:sz w:val="24"/>
                <w:szCs w:val="24"/>
              </w:rPr>
            </w:pPr>
            <w:r w:rsidRPr="00E7605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E7605A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E7605A" w:rsidRDefault="00CB2C49" w:rsidP="00CB2C49">
            <w:pPr>
              <w:rPr>
                <w:b/>
                <w:sz w:val="24"/>
                <w:szCs w:val="24"/>
              </w:rPr>
            </w:pPr>
            <w:r w:rsidRPr="00E7605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E7605A" w:rsidRDefault="00CB2C49" w:rsidP="00CB2C49">
            <w:pPr>
              <w:rPr>
                <w:sz w:val="24"/>
                <w:szCs w:val="24"/>
              </w:rPr>
            </w:pPr>
            <w:r w:rsidRPr="00E7605A">
              <w:rPr>
                <w:sz w:val="24"/>
                <w:szCs w:val="24"/>
              </w:rPr>
              <w:lastRenderedPageBreak/>
              <w:t>Общего доступа</w:t>
            </w:r>
          </w:p>
          <w:p w:rsidR="00CB2C49" w:rsidRPr="00E7605A" w:rsidRDefault="00CB2C49" w:rsidP="00CB2C49">
            <w:pPr>
              <w:rPr>
                <w:sz w:val="24"/>
                <w:szCs w:val="24"/>
              </w:rPr>
            </w:pPr>
            <w:r w:rsidRPr="00E7605A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E7605A" w:rsidRDefault="00CB2C49" w:rsidP="00CB2C49">
            <w:pPr>
              <w:rPr>
                <w:sz w:val="24"/>
                <w:szCs w:val="24"/>
              </w:rPr>
            </w:pPr>
            <w:r w:rsidRPr="00E7605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7605A" w:rsidRPr="00E7605A" w:rsidTr="005A5BB7">
        <w:tc>
          <w:tcPr>
            <w:tcW w:w="10490" w:type="dxa"/>
            <w:gridSpan w:val="3"/>
            <w:shd w:val="clear" w:color="auto" w:fill="E7E6E6"/>
          </w:tcPr>
          <w:p w:rsidR="00CB2C49" w:rsidRPr="00E7605A" w:rsidRDefault="00CB2C49" w:rsidP="00FA18CE">
            <w:pPr>
              <w:rPr>
                <w:b/>
                <w:sz w:val="24"/>
                <w:szCs w:val="24"/>
              </w:rPr>
            </w:pPr>
            <w:r w:rsidRPr="00E7605A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7605A" w:rsidRPr="00E7605A" w:rsidTr="005A5BB7">
        <w:tc>
          <w:tcPr>
            <w:tcW w:w="10490" w:type="dxa"/>
            <w:gridSpan w:val="3"/>
          </w:tcPr>
          <w:p w:rsidR="00CB2C49" w:rsidRPr="00E7605A" w:rsidRDefault="00CB2C49" w:rsidP="005A5B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605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7605A" w:rsidRPr="00E7605A" w:rsidTr="005A5BB7">
        <w:tc>
          <w:tcPr>
            <w:tcW w:w="10490" w:type="dxa"/>
            <w:gridSpan w:val="3"/>
            <w:shd w:val="clear" w:color="auto" w:fill="E7E6E6"/>
          </w:tcPr>
          <w:p w:rsidR="00CB2C49" w:rsidRPr="00E7605A" w:rsidRDefault="00CB2C49" w:rsidP="00FA18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7605A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7605A" w:rsidRPr="00E7605A" w:rsidTr="004C0BD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5A" w:rsidRPr="00E7605A" w:rsidRDefault="00E7605A" w:rsidP="00E7605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605A">
              <w:rPr>
                <w:sz w:val="24"/>
                <w:szCs w:val="24"/>
              </w:rPr>
              <w:t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Министерством юстиции Российской Федерации 1 сентября 2014 г., регистрационный № 33924), с изменениями, внесенными приказом Министерства труда и социальной защиты Российской 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E7605A" w:rsidRPr="00E7605A" w:rsidRDefault="00E7605A" w:rsidP="00E7605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605A">
              <w:rPr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E7605A" w:rsidRPr="00E7605A" w:rsidRDefault="00E7605A" w:rsidP="00E7605A">
            <w:pPr>
              <w:rPr>
                <w:sz w:val="24"/>
                <w:szCs w:val="24"/>
              </w:rPr>
            </w:pPr>
            <w:r w:rsidRPr="00E7605A">
              <w:rPr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FA18CE">
        <w:rPr>
          <w:sz w:val="24"/>
          <w:szCs w:val="24"/>
        </w:rPr>
        <w:t>__________</w:t>
      </w:r>
      <w:r w:rsidRPr="005F2695">
        <w:rPr>
          <w:sz w:val="24"/>
          <w:szCs w:val="24"/>
        </w:rPr>
        <w:tab/>
      </w:r>
      <w:r w:rsidR="00FA18CE">
        <w:rPr>
          <w:sz w:val="24"/>
          <w:szCs w:val="24"/>
          <w:u w:val="single"/>
        </w:rPr>
        <w:t>Жабреева Н.А.</w:t>
      </w:r>
      <w:r w:rsidRPr="00FA18CE">
        <w:rPr>
          <w:sz w:val="24"/>
          <w:szCs w:val="24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4B726A">
        <w:rPr>
          <w:sz w:val="24"/>
          <w:szCs w:val="24"/>
        </w:rPr>
        <w:t>едрой</w:t>
      </w:r>
      <w:bookmarkStart w:id="0" w:name="_GoBack"/>
      <w:bookmarkEnd w:id="0"/>
    </w:p>
    <w:p w:rsidR="00732940" w:rsidRPr="0061508B" w:rsidRDefault="00732940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FA18CE">
        <w:rPr>
          <w:sz w:val="24"/>
          <w:szCs w:val="24"/>
        </w:rPr>
        <w:t>_______</w:t>
      </w:r>
      <w:r w:rsidRPr="005F2695">
        <w:rPr>
          <w:sz w:val="24"/>
          <w:szCs w:val="24"/>
        </w:rPr>
        <w:tab/>
      </w:r>
      <w:r w:rsidR="00FA18CE">
        <w:rPr>
          <w:sz w:val="24"/>
          <w:szCs w:val="24"/>
          <w:u w:val="single"/>
        </w:rPr>
        <w:t>Ергунова О.Т.</w:t>
      </w:r>
    </w:p>
    <w:p w:rsidR="0075328A" w:rsidRDefault="0075328A" w:rsidP="0075328A">
      <w:pPr>
        <w:rPr>
          <w:b/>
          <w:sz w:val="24"/>
          <w:szCs w:val="24"/>
        </w:rPr>
      </w:pP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5F2695" w:rsidRDefault="005F2695" w:rsidP="005F2695">
      <w:pPr>
        <w:rPr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8D7" w:rsidRDefault="00D318D7">
      <w:r>
        <w:separator/>
      </w:r>
    </w:p>
  </w:endnote>
  <w:endnote w:type="continuationSeparator" w:id="0">
    <w:p w:rsidR="00D318D7" w:rsidRDefault="00D3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8D7" w:rsidRDefault="00D318D7">
      <w:r>
        <w:separator/>
      </w:r>
    </w:p>
  </w:footnote>
  <w:footnote w:type="continuationSeparator" w:id="0">
    <w:p w:rsidR="00D318D7" w:rsidRDefault="00D31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9E9234A"/>
    <w:multiLevelType w:val="multilevel"/>
    <w:tmpl w:val="13E22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20D6A72"/>
    <w:multiLevelType w:val="multilevel"/>
    <w:tmpl w:val="E4C4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8"/>
  </w:num>
  <w:num w:numId="12">
    <w:abstractNumId w:val="15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5"/>
  </w:num>
  <w:num w:numId="35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3D70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6317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2193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726A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5BB7"/>
    <w:rsid w:val="005A7B06"/>
    <w:rsid w:val="005B3163"/>
    <w:rsid w:val="005C33DA"/>
    <w:rsid w:val="005F01E8"/>
    <w:rsid w:val="005F2695"/>
    <w:rsid w:val="00605275"/>
    <w:rsid w:val="00613D5F"/>
    <w:rsid w:val="0061508B"/>
    <w:rsid w:val="00627341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17B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0DCF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3AE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3D3F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5DC9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0809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37F8"/>
    <w:rsid w:val="00B22136"/>
    <w:rsid w:val="00B23A93"/>
    <w:rsid w:val="00B34F10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550D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18D7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287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605A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18CE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631C0"/>
  <w15:chartTrackingRefBased/>
  <w15:docId w15:val="{C1ACD603-7D16-409F-A381-A291C793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/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/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/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/>
      <w:bCs/>
      <w:i/>
      <w:iCs/>
      <w:sz w:val="22"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uiPriority w:val="99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basedOn w:val="a2"/>
    <w:uiPriority w:val="99"/>
    <w:rsid w:val="00FA18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33622" TargetMode="External"/><Relationship Id="rId13" Type="http://schemas.openxmlformats.org/officeDocument/2006/relationships/hyperlink" Target="http://znanium.com/go.php?id=5198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5/p48296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1869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5188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6289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54EF4-E716-4C92-AE3B-0CAE7FFF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4772</CharactersWithSpaces>
  <SharedDoc>false</SharedDoc>
  <HLinks>
    <vt:vector size="36" baseType="variant">
      <vt:variant>
        <vt:i4>7667744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http://znanium.com/go.php?id=519891</vt:lpwstr>
      </vt:variant>
      <vt:variant>
        <vt:lpwstr/>
      </vt:variant>
      <vt:variant>
        <vt:i4>5046284</vt:i4>
      </vt:variant>
      <vt:variant>
        <vt:i4>12</vt:i4>
      </vt:variant>
      <vt:variant>
        <vt:i4>0</vt:i4>
      </vt:variant>
      <vt:variant>
        <vt:i4>5</vt:i4>
      </vt:variant>
      <vt:variant>
        <vt:lpwstr>http://lib.usue.ru/resource/limit/ump/15/p482964.pdf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http://znanium.com/go.php?id=518693</vt:lpwstr>
      </vt:variant>
      <vt:variant>
        <vt:lpwstr/>
      </vt:variant>
      <vt:variant>
        <vt:i4>8192032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http://znanium.com/go.php?id=518801</vt:lpwstr>
      </vt:variant>
      <vt:variant>
        <vt:lpwstr/>
      </vt:variant>
      <vt:variant>
        <vt:i4>7864359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http://znanium.com/go.php?id=362895</vt:lpwstr>
      </vt:variant>
      <vt:variant>
        <vt:lpwstr/>
      </vt:variant>
      <vt:variant>
        <vt:i4>7667756</vt:i4>
      </vt:variant>
      <vt:variant>
        <vt:i4>0</vt:i4>
      </vt:variant>
      <vt:variant>
        <vt:i4>0</vt:i4>
      </vt:variant>
      <vt:variant>
        <vt:i4>5</vt:i4>
      </vt:variant>
      <vt:variant>
        <vt:lpwstr>http://znanium.com/go.php?id=433622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2019-03-18T09:08:00Z</dcterms:created>
  <dcterms:modified xsi:type="dcterms:W3CDTF">2019-07-17T05:17:00Z</dcterms:modified>
</cp:coreProperties>
</file>